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219C6" w14:textId="7FBA6A30" w:rsidR="006C0C63" w:rsidRDefault="006C0C63" w:rsidP="006C0C63">
      <w:pPr>
        <w:autoSpaceDE w:val="0"/>
        <w:autoSpaceDN w:val="0"/>
        <w:adjustRightInd w:val="0"/>
        <w:rPr>
          <w:rFonts w:cstheme="minorHAnsi"/>
        </w:rPr>
      </w:pPr>
    </w:p>
    <w:p w14:paraId="77B0C735" w14:textId="3407A6C9" w:rsidR="006C0C63" w:rsidRPr="006C0C63" w:rsidRDefault="006C0C63" w:rsidP="006C0C63">
      <w:pPr>
        <w:autoSpaceDE w:val="0"/>
        <w:autoSpaceDN w:val="0"/>
        <w:adjustRightInd w:val="0"/>
        <w:jc w:val="center"/>
        <w:rPr>
          <w:b/>
          <w:u w:val="single"/>
        </w:rPr>
      </w:pPr>
      <w:r w:rsidRPr="000410F7">
        <w:rPr>
          <w:b/>
          <w:u w:val="single"/>
        </w:rPr>
        <w:t>Tender Opportunity</w:t>
      </w:r>
    </w:p>
    <w:tbl>
      <w:tblPr>
        <w:tblpPr w:leftFromText="180" w:rightFromText="180" w:horzAnchor="margin" w:tblpY="915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6908"/>
      </w:tblGrid>
      <w:tr w:rsidR="008A71EB" w:rsidRPr="0072097B" w14:paraId="37C1103F" w14:textId="77777777" w:rsidTr="00C659BA">
        <w:trPr>
          <w:trHeight w:val="401"/>
        </w:trPr>
        <w:tc>
          <w:tcPr>
            <w:tcW w:w="3135" w:type="dxa"/>
            <w:shd w:val="clear" w:color="auto" w:fill="auto"/>
          </w:tcPr>
          <w:p w14:paraId="30478E4C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Main Title of project</w:t>
            </w:r>
          </w:p>
        </w:tc>
        <w:tc>
          <w:tcPr>
            <w:tcW w:w="6908" w:type="dxa"/>
            <w:shd w:val="clear" w:color="auto" w:fill="auto"/>
          </w:tcPr>
          <w:p w14:paraId="442AC47F" w14:textId="1E28DCA1" w:rsidR="008A71EB" w:rsidRPr="0072097B" w:rsidRDefault="00731CAA" w:rsidP="005B1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Domes for Glamping to sleep upto 4 persons</w:t>
            </w:r>
          </w:p>
        </w:tc>
      </w:tr>
      <w:tr w:rsidR="008A71EB" w:rsidRPr="0072097B" w14:paraId="5B77D714" w14:textId="77777777" w:rsidTr="00C659BA">
        <w:trPr>
          <w:trHeight w:val="401"/>
        </w:trPr>
        <w:tc>
          <w:tcPr>
            <w:tcW w:w="3135" w:type="dxa"/>
            <w:shd w:val="clear" w:color="auto" w:fill="auto"/>
          </w:tcPr>
          <w:p w14:paraId="47A4A253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Planned Start Date</w:t>
            </w:r>
          </w:p>
        </w:tc>
        <w:tc>
          <w:tcPr>
            <w:tcW w:w="6908" w:type="dxa"/>
            <w:shd w:val="clear" w:color="auto" w:fill="auto"/>
          </w:tcPr>
          <w:p w14:paraId="11F41289" w14:textId="46B5E981" w:rsidR="008A71EB" w:rsidRPr="0072097B" w:rsidRDefault="00731CAA" w:rsidP="005B1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</w:t>
            </w:r>
            <w:r w:rsidR="00DF0C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</w:tr>
      <w:tr w:rsidR="008A71EB" w:rsidRPr="0072097B" w14:paraId="497CDE17" w14:textId="77777777" w:rsidTr="00C659BA">
        <w:trPr>
          <w:trHeight w:val="389"/>
        </w:trPr>
        <w:tc>
          <w:tcPr>
            <w:tcW w:w="3135" w:type="dxa"/>
            <w:shd w:val="clear" w:color="auto" w:fill="auto"/>
          </w:tcPr>
          <w:p w14:paraId="1F82F4C8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 xml:space="preserve">Planned Finish Date </w:t>
            </w:r>
          </w:p>
        </w:tc>
        <w:tc>
          <w:tcPr>
            <w:tcW w:w="6908" w:type="dxa"/>
            <w:shd w:val="clear" w:color="auto" w:fill="auto"/>
          </w:tcPr>
          <w:p w14:paraId="7DF56050" w14:textId="6280222E" w:rsidR="008A71EB" w:rsidRPr="0072097B" w:rsidRDefault="00731CAA" w:rsidP="005B1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01/08/2024</w:t>
            </w:r>
          </w:p>
        </w:tc>
      </w:tr>
      <w:tr w:rsidR="008A71EB" w:rsidRPr="0072097B" w14:paraId="564D30AD" w14:textId="77777777" w:rsidTr="00C659BA">
        <w:trPr>
          <w:trHeight w:val="896"/>
        </w:trPr>
        <w:tc>
          <w:tcPr>
            <w:tcW w:w="3135" w:type="dxa"/>
            <w:shd w:val="clear" w:color="auto" w:fill="auto"/>
          </w:tcPr>
          <w:p w14:paraId="5660EA1A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Deadline date for submission of completed tenders</w:t>
            </w:r>
          </w:p>
        </w:tc>
        <w:tc>
          <w:tcPr>
            <w:tcW w:w="6908" w:type="dxa"/>
            <w:shd w:val="clear" w:color="auto" w:fill="auto"/>
          </w:tcPr>
          <w:p w14:paraId="625AF3F0" w14:textId="748EA76C" w:rsidR="008A71EB" w:rsidRPr="0072097B" w:rsidRDefault="00731CAA" w:rsidP="008A71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 w:rsidRPr="00731CA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April 2024</w:t>
            </w:r>
          </w:p>
        </w:tc>
      </w:tr>
      <w:tr w:rsidR="008A71EB" w:rsidRPr="0072097B" w14:paraId="1F4C3E73" w14:textId="77777777" w:rsidTr="00C659BA">
        <w:trPr>
          <w:trHeight w:val="389"/>
        </w:trPr>
        <w:tc>
          <w:tcPr>
            <w:tcW w:w="3135" w:type="dxa"/>
            <w:shd w:val="clear" w:color="auto" w:fill="auto"/>
          </w:tcPr>
          <w:p w14:paraId="6A514BAA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Summary of opportunity</w:t>
            </w:r>
          </w:p>
        </w:tc>
        <w:tc>
          <w:tcPr>
            <w:tcW w:w="6908" w:type="dxa"/>
            <w:shd w:val="clear" w:color="auto" w:fill="auto"/>
          </w:tcPr>
          <w:p w14:paraId="4BD0AB66" w14:textId="0BE06027" w:rsidR="008A71EB" w:rsidRPr="0072097B" w:rsidRDefault="008A71EB" w:rsidP="006C0C63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To provide</w:t>
            </w:r>
            <w:r w:rsidR="006C0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CAD">
              <w:rPr>
                <w:rFonts w:ascii="Arial" w:hAnsi="Arial" w:cs="Arial"/>
                <w:sz w:val="20"/>
                <w:szCs w:val="20"/>
              </w:rPr>
              <w:t>4 domes</w:t>
            </w:r>
            <w:r w:rsidR="006C0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97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F0CAD">
              <w:rPr>
                <w:rFonts w:ascii="Arial" w:hAnsi="Arial" w:cs="Arial"/>
                <w:sz w:val="20"/>
                <w:szCs w:val="20"/>
              </w:rPr>
              <w:t>New house farm Burrington</w:t>
            </w:r>
            <w:r w:rsidR="006C0C63">
              <w:rPr>
                <w:rFonts w:ascii="Arial" w:hAnsi="Arial" w:cs="Arial"/>
                <w:sz w:val="20"/>
                <w:szCs w:val="20"/>
              </w:rPr>
              <w:t>, Herefordshire</w:t>
            </w:r>
          </w:p>
        </w:tc>
      </w:tr>
      <w:tr w:rsidR="008A71EB" w:rsidRPr="0072097B" w14:paraId="7DD15A54" w14:textId="77777777" w:rsidTr="00C659BA">
        <w:trPr>
          <w:trHeight w:val="6776"/>
        </w:trPr>
        <w:tc>
          <w:tcPr>
            <w:tcW w:w="3135" w:type="dxa"/>
            <w:shd w:val="clear" w:color="auto" w:fill="auto"/>
          </w:tcPr>
          <w:p w14:paraId="4B0485D0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Opportunity details</w:t>
            </w:r>
          </w:p>
          <w:p w14:paraId="078E53B5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E03BE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28AAE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F1C63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060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B0D9C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C3AF8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A4267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980F6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2469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0F921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C8D0F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ACC89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6C2A8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F5214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EC4C2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A1DF4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397B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6064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437E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04780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1E185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C2127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B34D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04941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A7BDC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6823C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2462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3178B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8257B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1A51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00CD6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C8BE0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F3C3E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52A6B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71E49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A5629" w14:textId="77777777" w:rsidR="006C0C63" w:rsidRDefault="006C0C63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C979F" w14:textId="04619769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sz w:val="20"/>
                <w:szCs w:val="20"/>
              </w:rPr>
              <w:t>Evaluation / Selection criteria</w:t>
            </w:r>
          </w:p>
          <w:p w14:paraId="3AD172F2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392FF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AF563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4AC02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7A8C9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2FB9D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B92A5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5B144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E31B4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5A27A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7053A" w14:textId="77777777" w:rsidR="008A71EB" w:rsidRPr="0072097B" w:rsidRDefault="008A71EB" w:rsidP="005B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8" w:type="dxa"/>
            <w:shd w:val="clear" w:color="auto" w:fill="auto"/>
          </w:tcPr>
          <w:p w14:paraId="755052EA" w14:textId="33734A39" w:rsidR="0072097B" w:rsidRDefault="00731CAA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x glamping domes</w:t>
            </w:r>
          </w:p>
          <w:p w14:paraId="16B177DC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403.65 sq ft (37.5 m2) of flooring area /diameter: 22.7 ft (6,91m) / height: 14 ft (4,15m)</w:t>
            </w:r>
          </w:p>
          <w:p w14:paraId="314FE6D9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White waterproof, fire-certified PVC cover and transparent</w:t>
            </w:r>
          </w:p>
          <w:p w14:paraId="3FC77E30" w14:textId="0B3F57ED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bay window. Galvanized and powder coated framework: anthracite.</w:t>
            </w:r>
          </w:p>
          <w:p w14:paraId="6340BAF2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Coloured membrane</w:t>
            </w:r>
          </w:p>
          <w:p w14:paraId="4550C901" w14:textId="181CD1C0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 xml:space="preserve">Coloured PVC outer cover: Forest Green </w:t>
            </w:r>
          </w:p>
          <w:p w14:paraId="473C0534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Alum-Air Insulation</w:t>
            </w:r>
          </w:p>
          <w:p w14:paraId="799806B3" w14:textId="2221BE3E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Advanced fibre-free, non-allergenic and non-irritant Alum-Air insulation system</w:t>
            </w:r>
            <w:r w:rsidR="00DF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1CAA">
              <w:rPr>
                <w:rFonts w:ascii="Arial" w:hAnsi="Arial" w:cs="Arial"/>
                <w:b/>
                <w:sz w:val="20"/>
                <w:szCs w:val="20"/>
              </w:rPr>
              <w:t xml:space="preserve">with canvas headliner. Color: Light </w:t>
            </w:r>
          </w:p>
          <w:p w14:paraId="5845F59D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Curtain Kit</w:t>
            </w:r>
          </w:p>
          <w:p w14:paraId="0EEC7A27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Tailored, opaque and fire-retardant Curtain Kit covering the entire bay</w:t>
            </w:r>
          </w:p>
          <w:p w14:paraId="2116F626" w14:textId="2EDD770C" w:rsid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 xml:space="preserve">window. Providing privacy and insulation. Color: Dark Grey </w:t>
            </w:r>
          </w:p>
          <w:p w14:paraId="34D5C74B" w14:textId="3F703CE5" w:rsidR="00550AE3" w:rsidRDefault="00550AE3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 Light</w:t>
            </w:r>
          </w:p>
          <w:p w14:paraId="6BF7D453" w14:textId="65C18B1C" w:rsidR="00550AE3" w:rsidRPr="00731CAA" w:rsidRDefault="00550AE3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Clear </w:t>
            </w:r>
            <w:r w:rsidR="00E8542A">
              <w:rPr>
                <w:rFonts w:ascii="Arial" w:hAnsi="Arial" w:cs="Arial"/>
                <w:b/>
                <w:sz w:val="20"/>
                <w:szCs w:val="20"/>
              </w:rPr>
              <w:t>roof section with Velcro shutters</w:t>
            </w:r>
          </w:p>
          <w:p w14:paraId="7A41EA20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Aluminum-glass door</w:t>
            </w:r>
          </w:p>
          <w:p w14:paraId="370E897D" w14:textId="4E2C831A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High quality, single-wing door with a lock for extra privacy and safety. Width: 1m</w:t>
            </w:r>
          </w:p>
          <w:p w14:paraId="43BD6471" w14:textId="77777777" w:rsidR="00731CAA" w:rsidRP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Chimney + Wood Burning Stove Kit</w:t>
            </w:r>
          </w:p>
          <w:p w14:paraId="16F922EC" w14:textId="057F7CDC" w:rsidR="00731CAA" w:rsidRDefault="00731CAA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AA">
              <w:rPr>
                <w:rFonts w:ascii="Arial" w:hAnsi="Arial" w:cs="Arial"/>
                <w:b/>
                <w:sz w:val="20"/>
                <w:szCs w:val="20"/>
              </w:rPr>
              <w:t>Steel chimney kit + 8kW (nominal) modern steel/iron wood burning stove with</w:t>
            </w:r>
            <w:r w:rsidR="00DF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1CAA">
              <w:rPr>
                <w:rFonts w:ascii="Arial" w:hAnsi="Arial" w:cs="Arial"/>
                <w:b/>
                <w:sz w:val="20"/>
                <w:szCs w:val="20"/>
              </w:rPr>
              <w:t xml:space="preserve">ceramic combustion chamber and steel base-plate. </w:t>
            </w:r>
          </w:p>
          <w:p w14:paraId="265AC9AE" w14:textId="77777777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Bathroom Module</w:t>
            </w:r>
          </w:p>
          <w:p w14:paraId="588C7FB9" w14:textId="04BC5DFC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A “plug &amp; play”, fully equipped and ready to use solution requiring nothing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AE3">
              <w:rPr>
                <w:rFonts w:ascii="Arial" w:hAnsi="Arial" w:cs="Arial"/>
                <w:b/>
                <w:sz w:val="20"/>
                <w:szCs w:val="20"/>
              </w:rPr>
              <w:t xml:space="preserve">more than just clean water, dirt water and power connection. </w:t>
            </w:r>
          </w:p>
          <w:p w14:paraId="210CC4BC" w14:textId="77777777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Kitchen Module</w:t>
            </w:r>
          </w:p>
          <w:p w14:paraId="01E422B0" w14:textId="77777777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Modern and fully equipped kitchenette area. Available in black/wooden finish</w:t>
            </w:r>
          </w:p>
          <w:p w14:paraId="28136ADE" w14:textId="63FC7F9C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 xml:space="preserve">Comes with a fridge, sink, cooking area (induction), 2 cupboards and 3 shelves. </w:t>
            </w:r>
          </w:p>
          <w:p w14:paraId="2721E644" w14:textId="77777777" w:rsid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79195" w14:textId="496E4A36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Bedroom Module</w:t>
            </w:r>
          </w:p>
          <w:p w14:paraId="3398BDD2" w14:textId="77777777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A show-stopping design, offering plenty of cupboard space for extra storage.</w:t>
            </w:r>
          </w:p>
          <w:p w14:paraId="2BD921FF" w14:textId="27AE9626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A cozy and inviting bed facing the panoramic bay window makes the bedroom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AE3">
              <w:rPr>
                <w:rFonts w:ascii="Arial" w:hAnsi="Arial" w:cs="Arial"/>
                <w:b/>
                <w:sz w:val="20"/>
                <w:szCs w:val="20"/>
              </w:rPr>
              <w:t>look and feel like a 5-star hotel.</w:t>
            </w:r>
          </w:p>
          <w:p w14:paraId="43F9EE61" w14:textId="77777777" w:rsidR="00550AE3" w:rsidRP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Lot Bed Module</w:t>
            </w:r>
          </w:p>
          <w:p w14:paraId="256A753F" w14:textId="3C5227EF" w:rsidR="00550AE3" w:rsidRDefault="00550AE3" w:rsidP="0055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AE3">
              <w:rPr>
                <w:rFonts w:ascii="Arial" w:hAnsi="Arial" w:cs="Arial"/>
                <w:b/>
                <w:sz w:val="20"/>
                <w:szCs w:val="20"/>
              </w:rPr>
              <w:t>A small ladder leads up to additional functional space. It can serve as a second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AE3">
              <w:rPr>
                <w:rFonts w:ascii="Arial" w:hAnsi="Arial" w:cs="Arial"/>
                <w:b/>
                <w:sz w:val="20"/>
                <w:szCs w:val="20"/>
              </w:rPr>
              <w:t>bedroom or a leisure room. Decide on a skylight window and flood the space with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AE3">
              <w:rPr>
                <w:rFonts w:ascii="Arial" w:hAnsi="Arial" w:cs="Arial"/>
                <w:b/>
                <w:sz w:val="20"/>
                <w:szCs w:val="20"/>
              </w:rPr>
              <w:t>natural light during the day.</w:t>
            </w:r>
          </w:p>
          <w:p w14:paraId="132C543F" w14:textId="331D6556" w:rsidR="00550AE3" w:rsidRDefault="00550AE3" w:rsidP="00731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9DAD6" w14:textId="1F6D39E1" w:rsidR="0072097B" w:rsidRDefault="00DF0CAD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further details contact 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eil cocum email: thebringewood@gmail.com</w:t>
            </w:r>
          </w:p>
          <w:p w14:paraId="2F9C189D" w14:textId="78C2E1F1" w:rsidR="006C0C63" w:rsidRDefault="006C0C63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2C40C" w14:textId="2152CA37" w:rsidR="00133DBF" w:rsidRDefault="00133DBF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 tenders:</w:t>
            </w:r>
            <w:bookmarkStart w:id="0" w:name="_GoBack"/>
            <w:bookmarkEnd w:id="0"/>
          </w:p>
          <w:p w14:paraId="641A447C" w14:textId="22770D94" w:rsidR="006C0C63" w:rsidRDefault="006C0C63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  50%</w:t>
            </w:r>
          </w:p>
          <w:p w14:paraId="5D86D92C" w14:textId="4F028721" w:rsidR="006C0C63" w:rsidRDefault="00EA5CD4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track rec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>ord  20%</w:t>
            </w:r>
          </w:p>
          <w:p w14:paraId="3A036836" w14:textId="4979190F" w:rsidR="006C0C63" w:rsidRDefault="00EA5CD4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availability</w:t>
            </w:r>
            <w:r w:rsidR="00731CAA">
              <w:rPr>
                <w:rFonts w:ascii="Arial" w:hAnsi="Arial" w:cs="Arial"/>
                <w:b/>
                <w:sz w:val="20"/>
                <w:szCs w:val="20"/>
              </w:rPr>
              <w:t>/delivery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 20%</w:t>
            </w:r>
          </w:p>
          <w:p w14:paraId="38BFF288" w14:textId="478C52B7" w:rsidR="0072097B" w:rsidRDefault="00731CAA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specification </w:t>
            </w:r>
            <w:r w:rsidR="00DF0CAD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 10%</w:t>
            </w:r>
          </w:p>
          <w:p w14:paraId="07E36400" w14:textId="77777777" w:rsidR="0072097B" w:rsidRDefault="0072097B" w:rsidP="005B1F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FFB1D" w14:textId="77E66B2C" w:rsidR="008A71EB" w:rsidRPr="0072097B" w:rsidRDefault="008A71EB" w:rsidP="006C0C63">
            <w:pPr>
              <w:rPr>
                <w:rFonts w:ascii="Arial" w:hAnsi="Arial" w:cs="Arial"/>
                <w:sz w:val="20"/>
                <w:szCs w:val="20"/>
              </w:rPr>
            </w:pPr>
            <w:r w:rsidRPr="0072097B">
              <w:rPr>
                <w:rFonts w:ascii="Arial" w:hAnsi="Arial" w:cs="Arial"/>
                <w:b/>
                <w:sz w:val="20"/>
                <w:szCs w:val="20"/>
              </w:rPr>
              <w:t xml:space="preserve">For the specification/Invitation to Quote/Tender please contact </w:t>
            </w:r>
            <w:r w:rsidR="00DF0CAD">
              <w:rPr>
                <w:rFonts w:ascii="Arial" w:hAnsi="Arial" w:cs="Arial"/>
                <w:b/>
                <w:sz w:val="20"/>
                <w:szCs w:val="20"/>
              </w:rPr>
              <w:t xml:space="preserve">Neil Cocum </w:t>
            </w:r>
            <w:r w:rsidRPr="0072097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DF0CAD">
              <w:rPr>
                <w:rFonts w:ascii="Arial" w:hAnsi="Arial" w:cs="Arial"/>
                <w:b/>
                <w:sz w:val="20"/>
                <w:szCs w:val="20"/>
              </w:rPr>
              <w:t xml:space="preserve"> 07791639670 </w:t>
            </w:r>
            <w:r w:rsidR="006C0C63">
              <w:rPr>
                <w:rFonts w:ascii="Arial" w:hAnsi="Arial" w:cs="Arial"/>
                <w:b/>
                <w:sz w:val="20"/>
                <w:szCs w:val="20"/>
              </w:rPr>
              <w:t xml:space="preserve">or email  </w:t>
            </w:r>
            <w:r w:rsidR="006C0C63" w:rsidRPr="006C0C63">
              <w:rPr>
                <w:rFonts w:ascii="Arial" w:hAnsi="Arial" w:cs="Arial"/>
                <w:b/>
                <w:color w:val="0000CC"/>
                <w:sz w:val="20"/>
                <w:szCs w:val="20"/>
              </w:rPr>
              <w:t>t</w:t>
            </w:r>
            <w:r w:rsidR="00DF0CAD" w:rsidRPr="006C0C63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hebringe</w:t>
            </w:r>
            <w:r w:rsidR="00DF0CAD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wood</w:t>
            </w:r>
            <w:r w:rsidR="00EA5CD4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@gmail.com</w:t>
            </w:r>
          </w:p>
        </w:tc>
      </w:tr>
    </w:tbl>
    <w:p w14:paraId="72E9F1DD" w14:textId="77777777" w:rsidR="00CC207E" w:rsidRDefault="00CC207E" w:rsidP="000410F7">
      <w:pPr>
        <w:autoSpaceDE w:val="0"/>
        <w:autoSpaceDN w:val="0"/>
        <w:adjustRightInd w:val="0"/>
        <w:jc w:val="center"/>
        <w:rPr>
          <w:b/>
          <w:u w:val="single"/>
        </w:rPr>
      </w:pPr>
    </w:p>
    <w:sectPr w:rsidR="00CC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1FFEE3" w16cid:durableId="7C35B975"/>
  <w16cid:commentId w16cid:paraId="23D5A547" w16cid:durableId="3AD7C9A6"/>
  <w16cid:commentId w16cid:paraId="5C7FBE39" w16cid:durableId="346EFDCC"/>
  <w16cid:commentId w16cid:paraId="1A076736" w16cid:durableId="5C11A0CE"/>
  <w16cid:commentId w16cid:paraId="34317FB5" w16cid:durableId="4D4B3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F34"/>
    <w:multiLevelType w:val="hybridMultilevel"/>
    <w:tmpl w:val="81FC01C0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B"/>
    <w:rsid w:val="000410F7"/>
    <w:rsid w:val="00077450"/>
    <w:rsid w:val="000C2640"/>
    <w:rsid w:val="00133DBF"/>
    <w:rsid w:val="0014092E"/>
    <w:rsid w:val="002E1FFC"/>
    <w:rsid w:val="004E7E55"/>
    <w:rsid w:val="00550AE3"/>
    <w:rsid w:val="00623D70"/>
    <w:rsid w:val="006317D0"/>
    <w:rsid w:val="00691F3C"/>
    <w:rsid w:val="006C0C63"/>
    <w:rsid w:val="006E37CD"/>
    <w:rsid w:val="006F1275"/>
    <w:rsid w:val="0072097B"/>
    <w:rsid w:val="00731CAA"/>
    <w:rsid w:val="008A71EB"/>
    <w:rsid w:val="008B2150"/>
    <w:rsid w:val="008C7060"/>
    <w:rsid w:val="00901341"/>
    <w:rsid w:val="00A14B9F"/>
    <w:rsid w:val="00B073A6"/>
    <w:rsid w:val="00B25549"/>
    <w:rsid w:val="00B618EA"/>
    <w:rsid w:val="00C659BA"/>
    <w:rsid w:val="00C81064"/>
    <w:rsid w:val="00CC207E"/>
    <w:rsid w:val="00DD09F3"/>
    <w:rsid w:val="00DF0CAD"/>
    <w:rsid w:val="00E56D60"/>
    <w:rsid w:val="00E573C4"/>
    <w:rsid w:val="00E8542A"/>
    <w:rsid w:val="00EA5CD4"/>
    <w:rsid w:val="00EB1915"/>
    <w:rsid w:val="00EC678A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D5AE"/>
  <w15:chartTrackingRefBased/>
  <w15:docId w15:val="{2DC9E638-CA75-4A9D-BF13-86184D3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Cattle, Caroline</dc:creator>
  <cp:keywords/>
  <dc:description/>
  <cp:lastModifiedBy>Cattle, Caroline</cp:lastModifiedBy>
  <cp:revision>3</cp:revision>
  <dcterms:created xsi:type="dcterms:W3CDTF">2024-03-27T14:13:00Z</dcterms:created>
  <dcterms:modified xsi:type="dcterms:W3CDTF">2024-03-27T14:26:00Z</dcterms:modified>
</cp:coreProperties>
</file>